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06" w:rsidRPr="00D41480" w:rsidRDefault="00793E06" w:rsidP="00793E06">
      <w:pPr>
        <w:tabs>
          <w:tab w:val="left" w:pos="9039"/>
        </w:tabs>
        <w:jc w:val="both"/>
        <w:divId w:val="1715805948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>ПСИХОМЕТРИЧЕСКИЕ ШКАЛЫ И ОПРОСНИКИ, ИСПОЛЬЗУЕМЫЕ В КЛИНИЧЕСКОЙ НАРКОЛОГИИ</w:t>
      </w:r>
    </w:p>
    <w:p w:rsidR="00006969" w:rsidRPr="00D41480" w:rsidRDefault="00006969" w:rsidP="00793E06">
      <w:pPr>
        <w:jc w:val="both"/>
        <w:divId w:val="1715805948"/>
        <w:rPr>
          <w:vanish/>
          <w:sz w:val="16"/>
          <w:szCs w:val="16"/>
          <w:lang w:eastAsia="ru-RU" w:bidi="th-TH"/>
        </w:rPr>
      </w:pPr>
    </w:p>
    <w:p w:rsidR="00006969" w:rsidRPr="00D41480" w:rsidRDefault="00006969" w:rsidP="00793E06">
      <w:pPr>
        <w:jc w:val="both"/>
        <w:divId w:val="855197383"/>
        <w:rPr>
          <w:sz w:val="16"/>
          <w:szCs w:val="16"/>
          <w:lang w:eastAsia="ru-RU" w:bidi="th-TH"/>
        </w:rPr>
      </w:pPr>
      <w:proofErr w:type="spellStart"/>
      <w:r w:rsidRPr="00D41480">
        <w:rPr>
          <w:sz w:val="16"/>
          <w:szCs w:val="16"/>
          <w:lang w:eastAsia="ru-RU" w:bidi="th-TH"/>
        </w:rPr>
        <w:t>Агибалова</w:t>
      </w:r>
      <w:proofErr w:type="spellEnd"/>
      <w:r w:rsidRPr="00D41480">
        <w:rPr>
          <w:sz w:val="16"/>
          <w:szCs w:val="16"/>
          <w:lang w:eastAsia="ru-RU" w:bidi="th-TH"/>
        </w:rPr>
        <w:t xml:space="preserve"> Т.В., Ненастьева А.Ю.</w:t>
      </w:r>
    </w:p>
    <w:p w:rsidR="00006969" w:rsidRPr="00D41480" w:rsidRDefault="00006969" w:rsidP="00793E06">
      <w:pPr>
        <w:jc w:val="both"/>
        <w:divId w:val="1866358399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>При оценке состояния больного и определении его психического статуса в основном используют клинический метод. Однако такая оценка состояния больного во многом зависит от профессионализма и компетенции врача и может различаться у двух специалистов, так что данный метод субъективен. Для объективизации диагностики необходимы дополнительные методы, стандартизированные и независящие от субъективной оценки. К таким диагностическим средствам можно отнести целый ряд тестов и шкал, дополняющих клинический метод, которые во многом заимствованы из психиатрии. Однако их специально создавали для наркологических больных с учётом особенностей клиники и динамики заболевания. Существуют диагностические и оценочные (рейтинговые) шкалы. Их также разделяют на «объективные» шкалы (оценивает врач) и шкалы самооценки.</w:t>
      </w:r>
    </w:p>
    <w:p w:rsidR="00006969" w:rsidRPr="00D41480" w:rsidRDefault="00006969" w:rsidP="00793E06">
      <w:pPr>
        <w:jc w:val="both"/>
        <w:divId w:val="1589197508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>Важное место в наркологической практике занимают шкалы для диагностики и объективизации данных о патологическом влечении. В нашей стране разработаны и применяются шкалы для оценки патологического влечения к алкоголю (ПВА) и патологического влечения к наркотику (ПВН).</w:t>
      </w:r>
    </w:p>
    <w:p w:rsidR="00793E06" w:rsidRPr="00D41480" w:rsidRDefault="00006969" w:rsidP="00793E06">
      <w:pPr>
        <w:jc w:val="both"/>
        <w:divId w:val="1874346488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>Ниже приведены описания шкал, наиболее часто используемых в наркологии.</w:t>
      </w:r>
    </w:p>
    <w:p w:rsidR="00006969" w:rsidRPr="00D41480" w:rsidRDefault="00006969" w:rsidP="00793E06">
      <w:pPr>
        <w:jc w:val="both"/>
        <w:divId w:val="1970476989"/>
        <w:rPr>
          <w:b/>
          <w:bCs/>
          <w:sz w:val="16"/>
          <w:szCs w:val="16"/>
          <w:lang w:eastAsia="ru-RU" w:bidi="th-TH"/>
        </w:rPr>
      </w:pPr>
      <w:r w:rsidRPr="00D41480">
        <w:rPr>
          <w:b/>
          <w:bCs/>
          <w:sz w:val="16"/>
          <w:szCs w:val="16"/>
          <w:lang w:eastAsia="ru-RU" w:bidi="th-TH"/>
        </w:rPr>
        <w:t>ШКАЛЫ ОЦЕНКИ ТЯЖЕСТИ ПСИХОПАТОЛОГИЧЕСКОЙ, СОМАТОНЕВРОЛОГИЧЕСКОЙ СИМПТОМАТИКИ (ПРИЛОЖЕНИЕ 10)</w:t>
      </w:r>
    </w:p>
    <w:p w:rsidR="00006969" w:rsidRPr="00D41480" w:rsidRDefault="00006969" w:rsidP="00793E06">
      <w:pPr>
        <w:jc w:val="both"/>
        <w:divId w:val="1062409616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>В отделениях ННЦ наркологии разработаны и применяются шкалы для оценки тяжести психопатологической, соматоневрологической симптоматики.</w:t>
      </w:r>
    </w:p>
    <w:p w:rsidR="00006969" w:rsidRPr="00D41480" w:rsidRDefault="00006969" w:rsidP="00793E06">
      <w:pPr>
        <w:jc w:val="both"/>
        <w:divId w:val="1289581245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 xml:space="preserve">Эти шкалы помогают объективизировать психопатологическую, соматическую, неврологическую симптоматику в алкогольном абстинентном синдроме, опийном абстинентном синдроме, </w:t>
      </w:r>
      <w:proofErr w:type="spellStart"/>
      <w:r w:rsidRPr="00D41480">
        <w:rPr>
          <w:sz w:val="16"/>
          <w:szCs w:val="16"/>
          <w:lang w:eastAsia="ru-RU" w:bidi="th-TH"/>
        </w:rPr>
        <w:t>постабстинентном</w:t>
      </w:r>
      <w:proofErr w:type="spellEnd"/>
      <w:r w:rsidRPr="00D41480">
        <w:rPr>
          <w:sz w:val="16"/>
          <w:szCs w:val="16"/>
          <w:lang w:eastAsia="ru-RU" w:bidi="th-TH"/>
        </w:rPr>
        <w:t xml:space="preserve"> периоде и на этапе формирования ремиссии. Количественную оценку тяжести состояния во всех случаях проводят по 4-балльной шкале, где 0 — отсутствие симптома, 1 — слабая выраженность, 2 — умеренная выраженность, 3 — сильная выраженность.</w:t>
      </w:r>
    </w:p>
    <w:p w:rsidR="002B7BA6" w:rsidRPr="00D41480" w:rsidRDefault="00006969" w:rsidP="002B7BA6">
      <w:pPr>
        <w:spacing w:before="100"/>
        <w:jc w:val="both"/>
        <w:divId w:val="721753744"/>
        <w:rPr>
          <w:b/>
          <w:bCs/>
          <w:sz w:val="16"/>
          <w:szCs w:val="16"/>
          <w:lang w:eastAsia="ru-RU" w:bidi="th-TH"/>
        </w:rPr>
      </w:pPr>
      <w:r w:rsidRPr="00D41480">
        <w:rPr>
          <w:b/>
          <w:bCs/>
          <w:sz w:val="16"/>
          <w:szCs w:val="16"/>
          <w:lang w:eastAsia="ru-RU" w:bidi="th-TH"/>
        </w:rPr>
        <w:t>СХЕМА ОЦЕНКИ УРОВНЯ СОЦИАЛЬНОЙ АДАПТАЦИИ (ПРИЛОЖЕНИЕ 11)</w:t>
      </w:r>
    </w:p>
    <w:p w:rsidR="00006969" w:rsidRPr="00D41480" w:rsidRDefault="00006969" w:rsidP="002B7BA6">
      <w:pPr>
        <w:spacing w:before="100"/>
        <w:jc w:val="both"/>
        <w:divId w:val="721753744"/>
        <w:rPr>
          <w:b/>
          <w:bCs/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>Эта схема отражает социальные последствия наркомании. Она была разработана в Санкт-Петербургской военной медицинской академии (</w:t>
      </w:r>
      <w:proofErr w:type="spellStart"/>
      <w:r w:rsidRPr="00D41480">
        <w:rPr>
          <w:sz w:val="16"/>
          <w:szCs w:val="16"/>
          <w:lang w:eastAsia="ru-RU" w:bidi="th-TH"/>
        </w:rPr>
        <w:t>Рустанович</w:t>
      </w:r>
      <w:proofErr w:type="spellEnd"/>
      <w:r w:rsidRPr="00D41480">
        <w:rPr>
          <w:sz w:val="16"/>
          <w:szCs w:val="16"/>
          <w:lang w:eastAsia="ru-RU" w:bidi="th-TH"/>
        </w:rPr>
        <w:t xml:space="preserve"> А.В.,1997). Схему используют при проведении различных клинических исследований. Она содержит шесть пунктов, ранжированных по 5-балльной системе, определяющих образовательный уровень, семейный статус, трудовую за</w:t>
      </w:r>
      <w:r w:rsidR="002B7BA6" w:rsidRPr="00D41480">
        <w:rPr>
          <w:sz w:val="16"/>
          <w:szCs w:val="16"/>
          <w:lang w:eastAsia="ru-RU" w:bidi="th-TH"/>
        </w:rPr>
        <w:t xml:space="preserve">нятость, характер межличностных </w:t>
      </w:r>
      <w:r w:rsidRPr="00D41480">
        <w:rPr>
          <w:sz w:val="16"/>
          <w:szCs w:val="16"/>
          <w:lang w:eastAsia="ru-RU" w:bidi="th-TH"/>
        </w:rPr>
        <w:t>отношений, досуг, общее отношение к жизни. В зависимости от интегрального показателя выделяют четыре группы: с низким (менее 2 баллов), удов</w:t>
      </w:r>
      <w:r w:rsidR="002B7BA6" w:rsidRPr="00D41480">
        <w:rPr>
          <w:sz w:val="16"/>
          <w:szCs w:val="16"/>
          <w:lang w:eastAsia="ru-RU" w:bidi="th-TH"/>
        </w:rPr>
        <w:t xml:space="preserve">летворительным (2–2,5 балла), </w:t>
      </w:r>
      <w:proofErr w:type="spellStart"/>
      <w:r w:rsidR="002B7BA6" w:rsidRPr="00D41480">
        <w:rPr>
          <w:sz w:val="16"/>
          <w:szCs w:val="16"/>
          <w:lang w:eastAsia="ru-RU" w:bidi="th-TH"/>
        </w:rPr>
        <w:t>х</w:t>
      </w:r>
      <w:r w:rsidRPr="00D41480">
        <w:rPr>
          <w:sz w:val="16"/>
          <w:szCs w:val="16"/>
          <w:lang w:eastAsia="ru-RU" w:bidi="th-TH"/>
        </w:rPr>
        <w:t>рошим</w:t>
      </w:r>
      <w:proofErr w:type="spellEnd"/>
      <w:r w:rsidRPr="00D41480">
        <w:rPr>
          <w:sz w:val="16"/>
          <w:szCs w:val="16"/>
          <w:lang w:eastAsia="ru-RU" w:bidi="th-TH"/>
        </w:rPr>
        <w:t xml:space="preserve"> (2,5–3 балла) и высоким (3 балла и более) уровнем социальной адаптации. Данная схема проста в использовании и обладает достаточной чувствительностью.</w:t>
      </w:r>
    </w:p>
    <w:p w:rsidR="002B7BA6" w:rsidRPr="00D41480" w:rsidRDefault="00006969" w:rsidP="002B7BA6">
      <w:pPr>
        <w:spacing w:before="100"/>
        <w:jc w:val="both"/>
        <w:divId w:val="1238831150"/>
        <w:rPr>
          <w:b/>
          <w:bCs/>
          <w:sz w:val="16"/>
          <w:szCs w:val="16"/>
          <w:lang w:eastAsia="ru-RU" w:bidi="th-TH"/>
        </w:rPr>
      </w:pPr>
      <w:r w:rsidRPr="00D41480">
        <w:rPr>
          <w:b/>
          <w:bCs/>
          <w:sz w:val="16"/>
          <w:szCs w:val="16"/>
          <w:lang w:eastAsia="ru-RU" w:bidi="th-TH"/>
        </w:rPr>
        <w:t>ШКАЛА ОЦЕНКИ УРОВНЯ РЕАБИЛИТАЦИОННОГО ПОТЕНЦИАЛА ПАЦИЕНТОВ (ПРИЛОЖЕНИЕ 12)</w:t>
      </w:r>
    </w:p>
    <w:p w:rsidR="00006969" w:rsidRPr="00D41480" w:rsidRDefault="00006969" w:rsidP="002B7BA6">
      <w:pPr>
        <w:spacing w:before="100"/>
        <w:jc w:val="both"/>
        <w:divId w:val="1238831150"/>
        <w:rPr>
          <w:b/>
          <w:bCs/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>Шкала оценки уровня реабилитационного потенциала пациентов (УРП) была разработана в ННЦ наркологии в 2006 году (Дудко Т.Н. и др., 2006). В практическом отношении школа оценки УРП имеет терапевтическую и медико-социальную перспективы. Шкала состоит из четырёх блоков конкретных вопросов: первый блок — преморбид, второй блок — клинические особенности заболевания, третий блок — особенности социального статуса и социальных последствий, четвёртый блок — личностные изменения (приобретённые в процессе заболевания). Шкала базир</w:t>
      </w:r>
      <w:r w:rsidR="002B7BA6" w:rsidRPr="00D41480">
        <w:rPr>
          <w:sz w:val="16"/>
          <w:szCs w:val="16"/>
          <w:lang w:eastAsia="ru-RU" w:bidi="th-TH"/>
        </w:rPr>
        <w:t xml:space="preserve">уется на объективных данных о </w:t>
      </w:r>
      <w:proofErr w:type="spellStart"/>
      <w:r w:rsidR="002B7BA6" w:rsidRPr="00D41480">
        <w:rPr>
          <w:sz w:val="16"/>
          <w:szCs w:val="16"/>
          <w:lang w:eastAsia="ru-RU" w:bidi="th-TH"/>
        </w:rPr>
        <w:t>н</w:t>
      </w:r>
      <w:r w:rsidRPr="00D41480">
        <w:rPr>
          <w:sz w:val="16"/>
          <w:szCs w:val="16"/>
          <w:lang w:eastAsia="ru-RU" w:bidi="th-TH"/>
        </w:rPr>
        <w:t>следственности</w:t>
      </w:r>
      <w:proofErr w:type="spellEnd"/>
      <w:r w:rsidRPr="00D41480">
        <w:rPr>
          <w:sz w:val="16"/>
          <w:szCs w:val="16"/>
          <w:lang w:eastAsia="ru-RU" w:bidi="th-TH"/>
        </w:rPr>
        <w:t xml:space="preserve">, </w:t>
      </w:r>
      <w:proofErr w:type="spellStart"/>
      <w:r w:rsidRPr="00D41480">
        <w:rPr>
          <w:sz w:val="16"/>
          <w:szCs w:val="16"/>
          <w:lang w:eastAsia="ru-RU" w:bidi="th-TH"/>
        </w:rPr>
        <w:t>преморбиде</w:t>
      </w:r>
      <w:proofErr w:type="spellEnd"/>
      <w:r w:rsidRPr="00D41480">
        <w:rPr>
          <w:sz w:val="16"/>
          <w:szCs w:val="16"/>
          <w:lang w:eastAsia="ru-RU" w:bidi="th-TH"/>
        </w:rPr>
        <w:t>, соматическом состоянии, тяжести и последствиях наркологического заболевания, особенностях личностного развития и социальном статусе больных. Ответ на каждый вопрос имеет количественное выражение от +5 до –3 баллов. В зависимости от суммарной цифровой оценки выделяют три уровня реабилитационного потенциала: высокий (83 балла (±6) при «идеале» 110), средний (62 балла (±10)) и низкий (45 баллов (±10)). Больные алкоголизмом с высоким уровнем реабилитационного потенциала в среднем набирают 150 баллов (±6) при «идеале» 187 баллов, со средним уровнем — 61 (±10), с низким — 10 баллов (±10).</w:t>
      </w:r>
    </w:p>
    <w:p w:rsidR="00006969" w:rsidRPr="00D41480" w:rsidRDefault="00006969" w:rsidP="00793E06">
      <w:pPr>
        <w:jc w:val="both"/>
        <w:divId w:val="534923548"/>
        <w:rPr>
          <w:b/>
          <w:bCs/>
          <w:sz w:val="16"/>
          <w:szCs w:val="16"/>
          <w:lang w:eastAsia="ru-RU" w:bidi="th-TH"/>
        </w:rPr>
      </w:pPr>
      <w:r w:rsidRPr="00D41480">
        <w:rPr>
          <w:b/>
          <w:bCs/>
          <w:sz w:val="16"/>
          <w:szCs w:val="16"/>
          <w:lang w:eastAsia="ru-RU" w:bidi="th-TH"/>
        </w:rPr>
        <w:t>ПРИЛОЖЕНИЕ 10</w:t>
      </w:r>
    </w:p>
    <w:p w:rsidR="00006969" w:rsidRPr="00D41480" w:rsidRDefault="00006969" w:rsidP="00793E06">
      <w:pPr>
        <w:jc w:val="both"/>
        <w:divId w:val="1576669896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 xml:space="preserve">Таблица 11. Шкала динамики психопатологических расстройств в алкогольном абстинентном синдроме, </w:t>
      </w:r>
      <w:proofErr w:type="spellStart"/>
      <w:r w:rsidRPr="00D41480">
        <w:rPr>
          <w:sz w:val="16"/>
          <w:szCs w:val="16"/>
          <w:lang w:eastAsia="ru-RU" w:bidi="th-TH"/>
        </w:rPr>
        <w:t>постабстинентном</w:t>
      </w:r>
      <w:proofErr w:type="spellEnd"/>
      <w:r w:rsidRPr="00D41480">
        <w:rPr>
          <w:sz w:val="16"/>
          <w:szCs w:val="16"/>
          <w:lang w:eastAsia="ru-RU" w:bidi="th-TH"/>
        </w:rPr>
        <w:t xml:space="preserve"> состоянии, ремиссии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176"/>
        <w:gridCol w:w="176"/>
        <w:gridCol w:w="176"/>
        <w:gridCol w:w="176"/>
        <w:gridCol w:w="176"/>
        <w:gridCol w:w="183"/>
      </w:tblGrid>
      <w:tr w:rsidR="00006969" w:rsidRPr="00D41480">
        <w:trPr>
          <w:divId w:val="393554167"/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divId w:val="306974857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Симптоматика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divId w:val="1775634406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Дни терапии</w:t>
            </w: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1. Осознаваемая потребность в алкоголе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2. Моторное возбуждение, ажитация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3. Напряжённость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4. Тревожность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5. Дисфория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6. Подавленность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7. Эмоциональная лабильность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8. Заторможенность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9. Расстройства сна (бессонница)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10. Чувство 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11. Выраженная истощаемость (утомляемость)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12. Гиперестезия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13. Неустойчивость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14. Пониженный фон настроения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</w:tbl>
    <w:p w:rsidR="000246AB" w:rsidRPr="00D41480" w:rsidRDefault="000246AB" w:rsidP="00793E06">
      <w:pPr>
        <w:jc w:val="both"/>
        <w:rPr>
          <w:sz w:val="16"/>
          <w:szCs w:val="16"/>
          <w:lang w:eastAsia="ru-RU" w:bidi="th-TH"/>
        </w:rPr>
      </w:pPr>
    </w:p>
    <w:p w:rsidR="00006969" w:rsidRPr="00D41480" w:rsidRDefault="00006969" w:rsidP="00793E06">
      <w:pPr>
        <w:jc w:val="both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 xml:space="preserve">Таблица 12. Шкала динамики вегетативных расстройств в алкогольном абстинентном синдроме и </w:t>
      </w:r>
      <w:proofErr w:type="spellStart"/>
      <w:r w:rsidRPr="00D41480">
        <w:rPr>
          <w:sz w:val="16"/>
          <w:szCs w:val="16"/>
          <w:lang w:eastAsia="ru-RU" w:bidi="th-TH"/>
        </w:rPr>
        <w:t>постабстинентном</w:t>
      </w:r>
      <w:proofErr w:type="spellEnd"/>
      <w:r w:rsidRPr="00D41480">
        <w:rPr>
          <w:sz w:val="16"/>
          <w:szCs w:val="16"/>
          <w:lang w:eastAsia="ru-RU" w:bidi="th-TH"/>
        </w:rPr>
        <w:t xml:space="preserve"> состоянии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61"/>
        <w:gridCol w:w="161"/>
        <w:gridCol w:w="158"/>
        <w:gridCol w:w="158"/>
        <w:gridCol w:w="158"/>
        <w:gridCol w:w="165"/>
      </w:tblGrid>
      <w:tr w:rsidR="00006969" w:rsidRPr="00D41480">
        <w:trPr>
          <w:divId w:val="393554167"/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Симптоматика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Дни терапии</w:t>
            </w: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1. Слабость, разбитость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2. Повышение 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3. Снижение 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lastRenderedPageBreak/>
              <w:t>4. Гиперемия лица, склер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5. Бледность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6. Гипертермия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7. Белый дермографизм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8. Красный дермографизм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9. «Мраморный» рисунок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10. Потливость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11. Жажда, сухость во 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12.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</w:tbl>
    <w:p w:rsidR="000246AB" w:rsidRPr="00D41480" w:rsidRDefault="000246AB" w:rsidP="00793E06">
      <w:pPr>
        <w:jc w:val="both"/>
        <w:rPr>
          <w:sz w:val="16"/>
          <w:szCs w:val="16"/>
          <w:lang w:eastAsia="ru-RU" w:bidi="th-TH"/>
        </w:rPr>
      </w:pPr>
    </w:p>
    <w:p w:rsidR="00006969" w:rsidRPr="00D41480" w:rsidRDefault="00006969" w:rsidP="00793E06">
      <w:pPr>
        <w:jc w:val="both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 xml:space="preserve">Таблица 13. Шкала динамики соматических расстройств в алкогольном абстинентном синдроме, </w:t>
      </w:r>
      <w:proofErr w:type="spellStart"/>
      <w:r w:rsidRPr="00D41480">
        <w:rPr>
          <w:sz w:val="16"/>
          <w:szCs w:val="16"/>
          <w:lang w:eastAsia="ru-RU" w:bidi="th-TH"/>
        </w:rPr>
        <w:t>постабстинентном</w:t>
      </w:r>
      <w:proofErr w:type="spellEnd"/>
      <w:r w:rsidRPr="00D41480">
        <w:rPr>
          <w:sz w:val="16"/>
          <w:szCs w:val="16"/>
          <w:lang w:eastAsia="ru-RU" w:bidi="th-TH"/>
        </w:rPr>
        <w:t xml:space="preserve"> состоянии, ремиссии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161"/>
        <w:gridCol w:w="161"/>
        <w:gridCol w:w="158"/>
        <w:gridCol w:w="158"/>
        <w:gridCol w:w="158"/>
        <w:gridCol w:w="165"/>
      </w:tblGrid>
      <w:tr w:rsidR="00006969" w:rsidRPr="00D41480">
        <w:trPr>
          <w:divId w:val="393554167"/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Симптоматика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Дни терапии</w:t>
            </w: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1. Боль в сердце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2. Нарушение ритма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3. Брадикардия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4. Тахикардия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 xml:space="preserve">5. </w:t>
            </w:r>
            <w:proofErr w:type="spellStart"/>
            <w:r w:rsidRPr="00D41480">
              <w:rPr>
                <w:sz w:val="16"/>
                <w:szCs w:val="16"/>
                <w:lang w:eastAsia="ru-RU" w:bidi="th-TH"/>
              </w:rPr>
              <w:t>Обложенность</w:t>
            </w:r>
            <w:proofErr w:type="spellEnd"/>
            <w:r w:rsidRPr="00D41480">
              <w:rPr>
                <w:sz w:val="16"/>
                <w:szCs w:val="16"/>
                <w:lang w:eastAsia="ru-RU" w:bidi="th-TH"/>
              </w:rPr>
              <w:t xml:space="preserve">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6. Желтушность кожи, склер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7. Тошнота, рвота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8. Боли в животе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9. Диарея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10. Отрыжка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</w:tbl>
    <w:p w:rsidR="000246AB" w:rsidRPr="00D41480" w:rsidRDefault="000246AB" w:rsidP="00793E06">
      <w:pPr>
        <w:jc w:val="both"/>
        <w:rPr>
          <w:sz w:val="16"/>
          <w:szCs w:val="16"/>
          <w:lang w:eastAsia="ru-RU" w:bidi="th-TH"/>
        </w:rPr>
      </w:pPr>
    </w:p>
    <w:p w:rsidR="00006969" w:rsidRPr="00D41480" w:rsidRDefault="00006969" w:rsidP="00793E06">
      <w:pPr>
        <w:jc w:val="both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 xml:space="preserve">Таблица 14. Шкала динамики неврологических расстройств в алкогольном абстинентном синдроме, </w:t>
      </w:r>
      <w:proofErr w:type="spellStart"/>
      <w:r w:rsidRPr="00D41480">
        <w:rPr>
          <w:sz w:val="16"/>
          <w:szCs w:val="16"/>
          <w:lang w:eastAsia="ru-RU" w:bidi="th-TH"/>
        </w:rPr>
        <w:t>постабстинентном</w:t>
      </w:r>
      <w:proofErr w:type="spellEnd"/>
      <w:r w:rsidRPr="00D41480">
        <w:rPr>
          <w:sz w:val="16"/>
          <w:szCs w:val="16"/>
          <w:lang w:eastAsia="ru-RU" w:bidi="th-TH"/>
        </w:rPr>
        <w:t xml:space="preserve"> состоянии, ремиссии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9"/>
        <w:gridCol w:w="161"/>
        <w:gridCol w:w="161"/>
        <w:gridCol w:w="158"/>
        <w:gridCol w:w="158"/>
        <w:gridCol w:w="158"/>
        <w:gridCol w:w="165"/>
      </w:tblGrid>
      <w:tr w:rsidR="00006969" w:rsidRPr="00D41480">
        <w:trPr>
          <w:divId w:val="393554167"/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Симптоматика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Дни терапии</w:t>
            </w: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1. Головная боль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2. Головокружение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3. Нистагм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4. Атаксия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5. Нарушение координационных проб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6. Тремор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7. Боли в мышцах ног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 xml:space="preserve">8. Проявления алкогольной </w:t>
            </w:r>
            <w:proofErr w:type="spellStart"/>
            <w:r w:rsidRPr="00D41480">
              <w:rPr>
                <w:sz w:val="16"/>
                <w:szCs w:val="16"/>
                <w:lang w:eastAsia="ru-RU" w:bidi="th-TH"/>
              </w:rPr>
              <w:t>полинейропатии</w:t>
            </w:r>
            <w:proofErr w:type="spellEnd"/>
            <w:r w:rsidRPr="00D41480">
              <w:rPr>
                <w:sz w:val="16"/>
                <w:szCs w:val="16"/>
                <w:lang w:eastAsia="ru-RU" w:bidi="th-TH"/>
              </w:rPr>
              <w:t xml:space="preserve"> (парестезии, снижение или повышение болевой чувствительности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9.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</w:tbl>
    <w:p w:rsidR="000246AB" w:rsidRPr="00D41480" w:rsidRDefault="000246AB" w:rsidP="00793E06">
      <w:pPr>
        <w:jc w:val="both"/>
        <w:rPr>
          <w:sz w:val="16"/>
          <w:szCs w:val="16"/>
          <w:lang w:eastAsia="ru-RU" w:bidi="th-TH"/>
        </w:rPr>
      </w:pPr>
    </w:p>
    <w:p w:rsidR="00006969" w:rsidRPr="00D41480" w:rsidRDefault="00006969" w:rsidP="00793E06">
      <w:pPr>
        <w:jc w:val="both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 xml:space="preserve">Таблица 15. Шкала динамики психопатологических проявлений в структуре опийного абстинентного синдрома, </w:t>
      </w:r>
      <w:proofErr w:type="spellStart"/>
      <w:r w:rsidRPr="00D41480">
        <w:rPr>
          <w:sz w:val="16"/>
          <w:szCs w:val="16"/>
          <w:lang w:eastAsia="ru-RU" w:bidi="th-TH"/>
        </w:rPr>
        <w:t>постабстинентного</w:t>
      </w:r>
      <w:proofErr w:type="spellEnd"/>
      <w:r w:rsidRPr="00D41480">
        <w:rPr>
          <w:sz w:val="16"/>
          <w:szCs w:val="16"/>
          <w:lang w:eastAsia="ru-RU" w:bidi="th-TH"/>
        </w:rPr>
        <w:t xml:space="preserve"> состояния, ремиссии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161"/>
        <w:gridCol w:w="161"/>
        <w:gridCol w:w="158"/>
        <w:gridCol w:w="158"/>
        <w:gridCol w:w="158"/>
        <w:gridCol w:w="165"/>
      </w:tblGrid>
      <w:tr w:rsidR="00006969" w:rsidRPr="00D41480">
        <w:trPr>
          <w:divId w:val="393554167"/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Симптоматика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Дни терапии</w:t>
            </w: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1. Влечение к наркотику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2. Понижение настроения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3. Нарушение 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4. Тревога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5. Дисфория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6. Раздражительность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7. Психомоторное возбуждение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8. Эмоциональная лабильность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9. Повышение настроения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10. Апатия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11. Астенические расстройства (утомляемость, истощаемость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</w:tbl>
    <w:p w:rsidR="000246AB" w:rsidRPr="00D41480" w:rsidRDefault="000246AB" w:rsidP="00793E06">
      <w:pPr>
        <w:jc w:val="both"/>
        <w:rPr>
          <w:sz w:val="16"/>
          <w:szCs w:val="16"/>
          <w:lang w:eastAsia="ru-RU" w:bidi="th-TH"/>
        </w:rPr>
      </w:pPr>
    </w:p>
    <w:p w:rsidR="00006969" w:rsidRPr="00D41480" w:rsidRDefault="00006969" w:rsidP="00793E06">
      <w:pPr>
        <w:jc w:val="both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 xml:space="preserve">Таблица 16. Шкала динамики соматовегетативных проявлений в структуре опийного абстинентного синдрома, </w:t>
      </w:r>
      <w:proofErr w:type="spellStart"/>
      <w:r w:rsidRPr="00D41480">
        <w:rPr>
          <w:sz w:val="16"/>
          <w:szCs w:val="16"/>
          <w:lang w:eastAsia="ru-RU" w:bidi="th-TH"/>
        </w:rPr>
        <w:t>постабстинентного</w:t>
      </w:r>
      <w:proofErr w:type="spellEnd"/>
      <w:r w:rsidRPr="00D41480">
        <w:rPr>
          <w:sz w:val="16"/>
          <w:szCs w:val="16"/>
          <w:lang w:eastAsia="ru-RU" w:bidi="th-TH"/>
        </w:rPr>
        <w:t xml:space="preserve"> состояния, ремиссии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61"/>
        <w:gridCol w:w="161"/>
        <w:gridCol w:w="158"/>
        <w:gridCol w:w="158"/>
        <w:gridCol w:w="158"/>
        <w:gridCol w:w="165"/>
      </w:tblGrid>
      <w:tr w:rsidR="00006969" w:rsidRPr="00D41480">
        <w:trPr>
          <w:divId w:val="393554167"/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Симптоматика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Дни терапии</w:t>
            </w: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 xml:space="preserve">1. </w:t>
            </w:r>
            <w:proofErr w:type="spellStart"/>
            <w:r w:rsidRPr="00D41480">
              <w:rPr>
                <w:sz w:val="16"/>
                <w:szCs w:val="16"/>
                <w:lang w:eastAsia="ru-RU" w:bidi="th-TH"/>
              </w:rPr>
              <w:t>Гипергидроз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2. Тремор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lastRenderedPageBreak/>
              <w:t>3. Озноб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4. Тахикардия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5. Отсутствие аппетита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6. Слабость, вялость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7. Тошнота, рвота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8. Мышечные боли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divId w:val="39355416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9. Кишечные дискинезии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</w:tbl>
    <w:p w:rsidR="00006969" w:rsidRPr="00D41480" w:rsidRDefault="00006969" w:rsidP="00793E06">
      <w:pPr>
        <w:jc w:val="both"/>
        <w:rPr>
          <w:b/>
          <w:bCs/>
          <w:sz w:val="16"/>
          <w:szCs w:val="16"/>
          <w:lang w:eastAsia="ru-RU" w:bidi="th-TH"/>
        </w:rPr>
      </w:pPr>
      <w:r w:rsidRPr="00D41480">
        <w:rPr>
          <w:b/>
          <w:bCs/>
          <w:sz w:val="16"/>
          <w:szCs w:val="16"/>
          <w:lang w:eastAsia="ru-RU" w:bidi="th-TH"/>
        </w:rPr>
        <w:t>ПРИЛОЖЕНИЕ 11</w:t>
      </w:r>
    </w:p>
    <w:p w:rsidR="00006969" w:rsidRPr="00D41480" w:rsidRDefault="00006969" w:rsidP="00793E06">
      <w:pPr>
        <w:jc w:val="both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>Таблица 17. Схема оценки уровня социальной адаптации (</w:t>
      </w:r>
      <w:proofErr w:type="spellStart"/>
      <w:r w:rsidRPr="00D41480">
        <w:rPr>
          <w:sz w:val="16"/>
          <w:szCs w:val="16"/>
          <w:lang w:eastAsia="ru-RU" w:bidi="th-TH"/>
        </w:rPr>
        <w:t>Рустанович</w:t>
      </w:r>
      <w:proofErr w:type="spellEnd"/>
      <w:r w:rsidRPr="00D41480">
        <w:rPr>
          <w:sz w:val="16"/>
          <w:szCs w:val="16"/>
          <w:lang w:eastAsia="ru-RU" w:bidi="th-TH"/>
        </w:rPr>
        <w:t xml:space="preserve"> А.В., 1998)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7431"/>
      </w:tblGrid>
      <w:tr w:rsidR="00006969" w:rsidRPr="00D4148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Параметр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Уровень социальной адаптации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Образование: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менее 8 классов, 8 классов, 10 классов;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8 классов +ПТУ;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среднее специальное, незаконченное высшее;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высшее;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высокое (два высших, ординатура, аспирантура)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Работа: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в течение длительного времени не работает;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не работает периодически (без объективных причин);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характер работы не соответствует уровню образования либо категорически не устраивает больного;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благополучный профессиональный статус;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высокопродуктивное, творческое отношение к работе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Семья: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крайне неблагополучное положение;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отчётливое неблагополучие;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неустойчивое равновесие;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благополучное положение;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полная гармония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Межличностные отношения: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жизнь в себе;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общение в значительной степени определяют ситуационно значимые факторы либо болезненные мотивы;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субъективно переживаемая недостаточность общения либо объективно узкий круг общения;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благополучное положение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широкий круг эмоционально дифференцированных контактов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Досуг: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полностью зависит от специфики болезненного процесса;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отчётливо изменён заболеванием;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незначительное сужение круга интересов;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соответствует образовательному уровню и преморбидному личностному потенциалу;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разнообразные увлечения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Общее отношение к жизни: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отчётливые суицидальные установки или намерения;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устойчивая отчётливая апатия, глубокий пессимизм;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преходящие ситуационные и психогенно обусловленные безучастность, равнодушие, отчаяние;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типичное для социума больного;</w:t>
            </w:r>
          </w:p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rFonts w:ascii="Cambria Math" w:hAnsi="Cambria Math" w:cs="Cambria Math"/>
                <w:sz w:val="16"/>
                <w:szCs w:val="16"/>
                <w:lang w:eastAsia="ru-RU" w:bidi="th-TH"/>
              </w:rPr>
              <w:t>∨</w:t>
            </w:r>
            <w:r w:rsidRPr="00D41480">
              <w:rPr>
                <w:sz w:val="16"/>
                <w:szCs w:val="16"/>
                <w:lang w:eastAsia="ru-RU" w:bidi="th-TH"/>
              </w:rPr>
              <w:t xml:space="preserve"> оптимистическое (но адекватное) и деятельный подход</w:t>
            </w:r>
          </w:p>
        </w:tc>
      </w:tr>
    </w:tbl>
    <w:p w:rsidR="00006969" w:rsidRPr="00D41480" w:rsidRDefault="00006969" w:rsidP="00793E06">
      <w:pPr>
        <w:jc w:val="both"/>
        <w:rPr>
          <w:b/>
          <w:bCs/>
          <w:sz w:val="16"/>
          <w:szCs w:val="16"/>
          <w:lang w:eastAsia="ru-RU" w:bidi="th-TH"/>
        </w:rPr>
      </w:pPr>
      <w:r w:rsidRPr="00D41480">
        <w:rPr>
          <w:b/>
          <w:bCs/>
          <w:sz w:val="16"/>
          <w:szCs w:val="16"/>
          <w:lang w:eastAsia="ru-RU" w:bidi="th-TH"/>
        </w:rPr>
        <w:t>ПРИЛОЖЕНИЕ 12</w:t>
      </w:r>
    </w:p>
    <w:p w:rsidR="00006969" w:rsidRPr="00D41480" w:rsidRDefault="00006969" w:rsidP="00793E06">
      <w:pPr>
        <w:jc w:val="both"/>
        <w:rPr>
          <w:sz w:val="16"/>
          <w:szCs w:val="16"/>
          <w:lang w:eastAsia="ru-RU" w:bidi="th-TH"/>
        </w:rPr>
      </w:pPr>
      <w:r w:rsidRPr="00D41480">
        <w:rPr>
          <w:sz w:val="16"/>
          <w:szCs w:val="16"/>
          <w:lang w:eastAsia="ru-RU" w:bidi="th-TH"/>
        </w:rPr>
        <w:t>Таблица 18. Шкала оценки уровней реабилитационного потенциала больных наркоманией (Дудко Т.Н. и др., 2006)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"/>
        <w:gridCol w:w="14"/>
        <w:gridCol w:w="5101"/>
        <w:gridCol w:w="711"/>
      </w:tblGrid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Основные составляющие реабилитационного потенциала: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b/>
                <w:bCs/>
                <w:sz w:val="16"/>
                <w:szCs w:val="16"/>
                <w:lang w:eastAsia="ru-RU" w:bidi="th-TH"/>
              </w:rPr>
              <w:t>Баллы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Преморбид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1. Наследственность по линии родителей и ближайших родственников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 отягощена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Отягощена: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алкоголизм, наркомания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психические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2. Наследственность по восходящей линии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 отягощена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Отягощена: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алкоголизм, наркомания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психические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3.Условия воспитания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 полной семье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Только матерью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Только отцом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У родственников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 приёмной семье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 детском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4.Материальное положение семьи: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Хорошее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Плохое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5.Отношение между родителями: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Ровные (хорошие, удовлетворительные)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Неровные (периодически конфликтные)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Постоянно конфликтные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6. Физическое развитие: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Задержка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7. Степень тяжести соматических заболеваний: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Лёгкая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 xml:space="preserve">Тяжёлая (тяжесть заболевания определяется угрозой жизни, </w:t>
            </w:r>
            <w:r w:rsidRPr="00D41480">
              <w:rPr>
                <w:sz w:val="16"/>
                <w:szCs w:val="16"/>
                <w:lang w:eastAsia="ru-RU" w:bidi="th-TH"/>
              </w:rPr>
              <w:lastRenderedPageBreak/>
              <w:t>инвалидностью, длительной госпитализацией)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lastRenderedPageBreak/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lastRenderedPageBreak/>
              <w:t>8. Психическое развитие: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Задержка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9. Психические девиации: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Акцентуация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0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Невротическая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Психопатия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10. Особенности поведения: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Девиантность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0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Делинквентность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11. Образование до начала злоупотребления наркотиками: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Высшее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Неполное среднее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7–8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5–6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 класса и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12.Успеваемость в школе: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Отлично и хорошо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Хорошо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Удовлетворительно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Неудовлетворительно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13. Степень устойчивости интересов и увлечений: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Устойчивые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Без особенностей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 устойчивые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14.Отношение к труду: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Позитивное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Неустойчивое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Негативное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15.Наличие профессии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Частично приобретена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16.Антисоциальные поступки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 было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Были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17. Сексуальная сфера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Снижение потенции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Снижение либидо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Импотенция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Фригидность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Перверсии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18. Употребление алкоголя: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Единичные случаи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Умеренное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Часто (1–2 раза в неделю)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0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Зависимость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Клинические особенности заболевания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1.Возраст начала злоупотребления ПАВ: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20 лет и старше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smartTag w:uri="urn:schemas-microsoft-com:office:smarttags" w:element="time">
              <w:smartTagPr>
                <w:attr w:name="Minute" w:val="19"/>
                <w:attr w:name="Hour" w:val="18"/>
              </w:smartTagPr>
              <w:r w:rsidRPr="00D41480">
                <w:rPr>
                  <w:sz w:val="16"/>
                  <w:szCs w:val="16"/>
                  <w:lang w:eastAsia="ru-RU" w:bidi="th-TH"/>
                </w:rPr>
                <w:t>18–19</w:t>
              </w:r>
            </w:smartTag>
            <w:r w:rsidRPr="00D41480">
              <w:rPr>
                <w:sz w:val="16"/>
                <w:szCs w:val="16"/>
                <w:lang w:eastAsia="ru-RU" w:bidi="th-TH"/>
              </w:rPr>
              <w:t xml:space="preserve">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smartTag w:uri="urn:schemas-microsoft-com:office:smarttags" w:element="time">
              <w:smartTagPr>
                <w:attr w:name="Minute" w:val="17"/>
                <w:attr w:name="Hour" w:val="16"/>
              </w:smartTagPr>
              <w:r w:rsidRPr="00D41480">
                <w:rPr>
                  <w:sz w:val="16"/>
                  <w:szCs w:val="16"/>
                  <w:lang w:eastAsia="ru-RU" w:bidi="th-TH"/>
                </w:rPr>
                <w:t>16–17</w:t>
              </w:r>
            </w:smartTag>
            <w:r w:rsidRPr="00D41480">
              <w:rPr>
                <w:sz w:val="16"/>
                <w:szCs w:val="16"/>
                <w:lang w:eastAsia="ru-RU" w:bidi="th-TH"/>
              </w:rPr>
              <w:t xml:space="preserve">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D41480">
                <w:rPr>
                  <w:sz w:val="16"/>
                  <w:szCs w:val="16"/>
                  <w:lang w:eastAsia="ru-RU" w:bidi="th-TH"/>
                </w:rPr>
                <w:t>12–15</w:t>
              </w:r>
            </w:smartTag>
            <w:r w:rsidRPr="00D41480">
              <w:rPr>
                <w:sz w:val="16"/>
                <w:szCs w:val="16"/>
                <w:lang w:eastAsia="ru-RU" w:bidi="th-TH"/>
              </w:rPr>
              <w:t xml:space="preserve">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2.Продолжительность заболевания: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До 6 мес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До 1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 1 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0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Более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3. Стадия синдрома зависимости (по МКБ-10):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I (начальная) стадия зависимости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II (средняя) стадия зависимости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III (конечная) стадия зависимости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4.Способ введения наркотика: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Интраназально, орально, путём курения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Внутримышечно или подкожно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Внутривенно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5.Параллельное злоупотребление ПАВ: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Практически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Каннабиноидами (гашиш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0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Психостимуляторами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Галлюциногенами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Транквилизаторами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6. Вид влечения к ПАВ в ремиссии (на этапах реабилитации)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 выражено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Периодический, навязчивый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Периодический, компульсивный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Постоянный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7.Степень выраженности синдрома отмены: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Лёгкая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0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Тяжёлая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8. Передозировка психоактивными веществами: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 было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Однократно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Многократно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9. Суицидальные тенденции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Мысли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10. Суицидальные тенденции проявляются: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 состоянии наркоманического абстинентного синдрома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 опьянении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 ремиссии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11. Ремиссии: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Спонтанные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Терапевтические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  <w:bookmarkStart w:id="0" w:name="_GoBack"/>
        <w:bookmarkEnd w:id="0"/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Вынужденные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12. 3аболевания, приобретённые в период злоупотребления психоактивными веществами: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Черепномозговая травма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0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Сифилис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Гепатит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ВИЧ-инфекция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13.Употребление алкоголя в период заболевания наркоманией: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Умеренное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Бытовое злоупотребление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Болезненная зависимость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Комбинация с наркотиками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14. Приобретённые психопатологические нарушения: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Эмоциональные расстройства (депрессии, дистимии)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Астенический (неврастенический) синдром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Поведенческие расстройства (декомпенсация психопатий, психопатоподобное поведение)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15. Сексуальность: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Снижение потенции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Снижение либидо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Импотенция (фригидность)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Перверсии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16. Сексуальная жизнь: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Регулярно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Редко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17. Критика к заболеванию наркоманией: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Сохранена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Частично сохранена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18. Согласие на участие в лечебно-реабилитационном процессе: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Добровольное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Добровольно-принудительное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0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Недобровольное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19.Мотивы добровольного согласия: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Мотивы 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Мотивы прагматические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Особенности социального статуса и социальных последствий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1.Семейный статус: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Женат/замужем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Сожительство (постоянное)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 женат/не замужем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2.Живёт: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 семье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 семье жены (мужа)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 своей семье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3. Жена/муж, сожитель/сожительница: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 употребляет наркотики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Болен(а) наркоманией, находится ремиссии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Употребляет наркотики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4. Семейные отношения: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Нормализованы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Умеренно конфликтные (напряжённые)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Средне конфликтные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Крайне конфликтные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5.Образование: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Высшее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Незаконченное высшее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Среднее техническое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Незаконченное среднее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Начальное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6. Трудовой статус: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Работает или учится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 академическом отпуске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0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 учится и не работает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7.Судимость, правонарушение: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Привлекался к уголовной ответственности (не направлялся в исправительно-трудовое учреждение)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Был осуждён один раз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Был осуждён два раза и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8. Круг социальных интересов: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Высокий (разнообразный)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Средний (однообразный)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Низкий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0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9.Отношение родственников к употреблению психоактивных веществ: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Активное противодействие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Неодобрительное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Индифферентное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0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10.Профессиональные навыки и интересы: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Сохранены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Частично утрачены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Утрачены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11. Отношение к работе и учёбе: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Творческое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Активное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Безразлично-пассивное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Негативное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Личностные изменения, приобретённые в процессе заболевания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1. Морально-этические нарушения: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Практически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Лёгкие (частичное снижение нормативной ценностной ориентации, чувства ответственности, долга и стыда; появились лживость, грубость, позёрство, непостоянство, чёрствость, признаки эгоцентризма, эпизоды воровства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Средние (значительные нарушения нормативной ценностной ориентации, безответственность, лживость, бесстыдство, грубость, неопрятность, нарушения коммуникабельности, сексуальная распущенность, рентность , эгоцентризм, воровство, хулиганство, криминогенность, снижение материнского/отцовского инстинкта, асоциальность или антисоциальность, погружение в наркоманическую субкультуру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Тяжёлые (грубые, порой необратимые нарушения нормативной ценностной ориентации, безответственность, лживость, бесстыдство, грубость, неопрятность, криминогенность, эгоцентризм, враждебность, агрессивность, тунеядство, утрата материнского/отцовского инстинкта, антисоциальность, погружение в наркоманическую субкультуру и принятие её идеологии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2.Интеллектуально-мнестическое нарушения: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Практически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Лёгкие (некоторое ухудшение памяти, концентрации внимания, умственной работоспособности, быстрая психическая истощаемость, сниженная или фрагментарная критика к заболеванию, чаще всего повышенная самооценка, мотивы на лечение преимущественно связаны с позитивными личностными и социальными планами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Средние [явные расстройства памяти, концентрации внимания, умственной работоспособности, замедление ассоциативного процесса, снижение познавательных функций высокого уровня (абстрагирование, планирование, гибкость познания, проницательность и др.) и круга интересов, поверхностность суждений, критика к заболеванию формальная или почти отсутствует, нереальная самооценка (завышенная или сниженная), мотивы на лечение преимущественно прагматические и др.]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 xml:space="preserve">Тяжёлые [стойкие расстройства памяти, концентрации внимания, умственной работоспособности, ассоциативного процесса, грубое снижение познавательных функций высокого уровня и круга интересов, в ряде случаев </w:t>
            </w:r>
            <w:proofErr w:type="spellStart"/>
            <w:r w:rsidRPr="00D41480">
              <w:rPr>
                <w:sz w:val="16"/>
                <w:szCs w:val="16"/>
                <w:lang w:eastAsia="ru-RU" w:bidi="th-TH"/>
              </w:rPr>
              <w:t>психоорганический</w:t>
            </w:r>
            <w:proofErr w:type="spellEnd"/>
            <w:r w:rsidRPr="00D41480">
              <w:rPr>
                <w:sz w:val="16"/>
                <w:szCs w:val="16"/>
                <w:lang w:eastAsia="ru-RU" w:bidi="th-TH"/>
              </w:rPr>
              <w:t xml:space="preserve"> синдром, преимущественно сниженная самооценка, отсутствие критики к заболеванию, мотивы на лечение прагматические (физиологические) и др.]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3. Эмоциональные нарушения: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Практически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Лёгкие (несвойственная до употребления наркотиков эмоциональная лабильность, напряжённость, повышенная раздражительность, скандальность, появление тревоги и дистимий, утрата тонких эмоций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 xml:space="preserve">Средние (аффективная несдержанность, эмоциональная холодность к родителям и близким, склонность к злобности и жестокости, дистимии и депрессии в </w:t>
            </w:r>
            <w:proofErr w:type="spellStart"/>
            <w:r w:rsidRPr="00D41480">
              <w:rPr>
                <w:sz w:val="16"/>
                <w:szCs w:val="16"/>
                <w:lang w:eastAsia="ru-RU" w:bidi="th-TH"/>
              </w:rPr>
              <w:t>постабстинентном</w:t>
            </w:r>
            <w:proofErr w:type="spellEnd"/>
            <w:r w:rsidRPr="00D41480">
              <w:rPr>
                <w:sz w:val="16"/>
                <w:szCs w:val="16"/>
                <w:lang w:eastAsia="ru-RU" w:bidi="th-TH"/>
              </w:rPr>
              <w:t xml:space="preserve"> периоде и в ремиссии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Тяжёлые (недержание аффектов, эмоциональное отупение, жестокость, дистимии, депрессии, дисфории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4.Социофобия (в понимании избегания социально-нормативной среды):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Выражена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5. Деградация личности: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spacing w:before="50"/>
              <w:jc w:val="both"/>
              <w:rPr>
                <w:sz w:val="16"/>
                <w:szCs w:val="16"/>
                <w:lang w:eastAsia="ru-RU" w:bidi="th-TH"/>
              </w:rPr>
            </w:pP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4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Лёгкая (включает лёгкие морально-этические, интеллектуально-мнестические и эмоциональные нарушения, наличие первых признаков социальной дезадаптации на фоне синдрома зависимости I стадии)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Средняя (включает средней выраженности морально-этические, интеллектуально-мнестические и эмоционального нарушения, частичную социальную дезадаптацию на фоне синдрома зависимости II стадии)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Тяжёлая (включает тяжёлые морально-этические, интеллектуально-мнестические и эмоциональные нарушения, социальную дезадаптацию на фоне синдрома зависимости III стадии)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-3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Диагноз: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Мононаркомания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-1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Полинаркомания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proofErr w:type="spellStart"/>
            <w:r w:rsidRPr="00D41480">
              <w:rPr>
                <w:sz w:val="16"/>
                <w:szCs w:val="16"/>
                <w:lang w:eastAsia="ru-RU" w:bidi="th-TH"/>
              </w:rPr>
              <w:t>Наркомания+алкоголизм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  <w:tr w:rsidR="00006969" w:rsidRPr="00D41480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proofErr w:type="spellStart"/>
            <w:r w:rsidRPr="00D41480">
              <w:rPr>
                <w:sz w:val="16"/>
                <w:szCs w:val="16"/>
                <w:lang w:eastAsia="ru-RU" w:bidi="th-TH"/>
              </w:rPr>
              <w:t>Наркомания+психические</w:t>
            </w:r>
            <w:proofErr w:type="spellEnd"/>
            <w:r w:rsidRPr="00D41480">
              <w:rPr>
                <w:sz w:val="16"/>
                <w:szCs w:val="16"/>
                <w:lang w:eastAsia="ru-RU" w:bidi="th-TH"/>
              </w:rPr>
              <w:t xml:space="preserve">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69" w:rsidRPr="00D41480" w:rsidRDefault="00006969" w:rsidP="00793E06">
            <w:pPr>
              <w:jc w:val="both"/>
              <w:rPr>
                <w:sz w:val="16"/>
                <w:szCs w:val="16"/>
                <w:lang w:eastAsia="ru-RU" w:bidi="th-TH"/>
              </w:rPr>
            </w:pPr>
            <w:r w:rsidRPr="00D41480">
              <w:rPr>
                <w:sz w:val="16"/>
                <w:szCs w:val="16"/>
                <w:lang w:eastAsia="ru-RU" w:bidi="th-TH"/>
              </w:rPr>
              <w:t>-2</w:t>
            </w:r>
          </w:p>
        </w:tc>
      </w:tr>
    </w:tbl>
    <w:p w:rsidR="00EC571E" w:rsidRPr="00D41480" w:rsidRDefault="00EC571E" w:rsidP="00793E06">
      <w:pPr>
        <w:jc w:val="both"/>
        <w:rPr>
          <w:sz w:val="16"/>
          <w:szCs w:val="16"/>
        </w:rPr>
      </w:pPr>
    </w:p>
    <w:sectPr w:rsidR="00EC571E" w:rsidRPr="00D41480" w:rsidSect="00793E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006969"/>
    <w:rsid w:val="00006969"/>
    <w:rsid w:val="000246AB"/>
    <w:rsid w:val="00031859"/>
    <w:rsid w:val="00070C80"/>
    <w:rsid w:val="000B03AC"/>
    <w:rsid w:val="000C1E05"/>
    <w:rsid w:val="000E6C71"/>
    <w:rsid w:val="00137128"/>
    <w:rsid w:val="00140A1E"/>
    <w:rsid w:val="001A38E7"/>
    <w:rsid w:val="001B0C36"/>
    <w:rsid w:val="001C6592"/>
    <w:rsid w:val="001F50CB"/>
    <w:rsid w:val="0020035A"/>
    <w:rsid w:val="002058C5"/>
    <w:rsid w:val="002103FE"/>
    <w:rsid w:val="00221928"/>
    <w:rsid w:val="00265AEA"/>
    <w:rsid w:val="002840C3"/>
    <w:rsid w:val="002A5092"/>
    <w:rsid w:val="002B7BA6"/>
    <w:rsid w:val="002C1376"/>
    <w:rsid w:val="002F147A"/>
    <w:rsid w:val="002F31C1"/>
    <w:rsid w:val="00325E33"/>
    <w:rsid w:val="00331689"/>
    <w:rsid w:val="0033553F"/>
    <w:rsid w:val="00355727"/>
    <w:rsid w:val="003649BC"/>
    <w:rsid w:val="00382E01"/>
    <w:rsid w:val="003B00B7"/>
    <w:rsid w:val="003C1D2D"/>
    <w:rsid w:val="003C7944"/>
    <w:rsid w:val="003D0AAC"/>
    <w:rsid w:val="003D0C64"/>
    <w:rsid w:val="004013AF"/>
    <w:rsid w:val="004146B5"/>
    <w:rsid w:val="00425B43"/>
    <w:rsid w:val="00431D6D"/>
    <w:rsid w:val="00435787"/>
    <w:rsid w:val="0045501E"/>
    <w:rsid w:val="004C7CB8"/>
    <w:rsid w:val="004D0117"/>
    <w:rsid w:val="004E2BBF"/>
    <w:rsid w:val="004F2390"/>
    <w:rsid w:val="00546138"/>
    <w:rsid w:val="00593F87"/>
    <w:rsid w:val="005A45A2"/>
    <w:rsid w:val="005B16B2"/>
    <w:rsid w:val="005E3D37"/>
    <w:rsid w:val="00616775"/>
    <w:rsid w:val="0063552A"/>
    <w:rsid w:val="006B45FE"/>
    <w:rsid w:val="006D2C56"/>
    <w:rsid w:val="006D7438"/>
    <w:rsid w:val="006E1037"/>
    <w:rsid w:val="006E6B58"/>
    <w:rsid w:val="007663CC"/>
    <w:rsid w:val="00767CD8"/>
    <w:rsid w:val="00793E06"/>
    <w:rsid w:val="007C0A37"/>
    <w:rsid w:val="007F288A"/>
    <w:rsid w:val="00840CEC"/>
    <w:rsid w:val="00862C9E"/>
    <w:rsid w:val="008640E4"/>
    <w:rsid w:val="008806E2"/>
    <w:rsid w:val="00897810"/>
    <w:rsid w:val="008B2A26"/>
    <w:rsid w:val="008C1593"/>
    <w:rsid w:val="009201D8"/>
    <w:rsid w:val="009A0BE7"/>
    <w:rsid w:val="009B25A9"/>
    <w:rsid w:val="00A0683E"/>
    <w:rsid w:val="00A3111D"/>
    <w:rsid w:val="00A44199"/>
    <w:rsid w:val="00A525A5"/>
    <w:rsid w:val="00AA13CB"/>
    <w:rsid w:val="00AC2089"/>
    <w:rsid w:val="00AC630C"/>
    <w:rsid w:val="00AD72BB"/>
    <w:rsid w:val="00AE512D"/>
    <w:rsid w:val="00AF4D3E"/>
    <w:rsid w:val="00BE4C64"/>
    <w:rsid w:val="00C3151A"/>
    <w:rsid w:val="00C315D5"/>
    <w:rsid w:val="00C365CE"/>
    <w:rsid w:val="00C45F1E"/>
    <w:rsid w:val="00C866CD"/>
    <w:rsid w:val="00CB40DC"/>
    <w:rsid w:val="00CC2D24"/>
    <w:rsid w:val="00CC3104"/>
    <w:rsid w:val="00CC468F"/>
    <w:rsid w:val="00CD5276"/>
    <w:rsid w:val="00D41480"/>
    <w:rsid w:val="00D6722A"/>
    <w:rsid w:val="00D72979"/>
    <w:rsid w:val="00DB07E7"/>
    <w:rsid w:val="00DB3C21"/>
    <w:rsid w:val="00E1490B"/>
    <w:rsid w:val="00E21EC2"/>
    <w:rsid w:val="00E83EBF"/>
    <w:rsid w:val="00E90FAB"/>
    <w:rsid w:val="00EC571E"/>
    <w:rsid w:val="00EE2BD1"/>
    <w:rsid w:val="00F04C0A"/>
    <w:rsid w:val="00F372FC"/>
    <w:rsid w:val="00FA49AB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E0C4040-26E3-44DC-8D29-B63BCDC4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B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505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216">
              <w:marLeft w:val="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21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0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41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88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04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49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02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89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61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3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78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59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06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87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1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25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87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64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16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85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47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36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1040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6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81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77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20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71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31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9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414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57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10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56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63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43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1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23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16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55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2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811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69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794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8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451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053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79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6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5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74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19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90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604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5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9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66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67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46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386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898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60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58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90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27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00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52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21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26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1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64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3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9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81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991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9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23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56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0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85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82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03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24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52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90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72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66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66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31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6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473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88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54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61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471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24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6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21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68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62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06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30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332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726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75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29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68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87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87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31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09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90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937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3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99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0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20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97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6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59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0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62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64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0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2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8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43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68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4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48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34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483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64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79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45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0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41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2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09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5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08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70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44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053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201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86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7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3176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2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0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146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92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30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55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309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10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12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5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08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66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6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2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75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899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09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9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15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0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1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3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59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22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83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8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87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0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411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42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6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11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86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60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96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54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9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81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5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45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5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63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8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77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7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25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93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1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26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2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34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2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76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05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29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93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18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9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9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0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3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987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07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503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05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34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7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29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62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78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7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521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8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06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49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67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07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89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0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03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26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47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5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763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5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65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5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461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74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06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6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40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62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35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08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882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40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240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69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85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73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58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9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497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03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06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36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6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613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52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759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9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03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175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300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74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8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41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16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79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44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1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5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8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772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9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16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706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53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88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48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68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70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20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90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46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37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1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32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49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12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25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322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60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79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07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73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75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186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13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0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13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1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1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48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20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64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027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37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95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70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396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7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74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62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27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12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89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53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0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77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2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108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07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87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66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20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507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72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0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79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74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65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22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56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556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60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4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07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961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23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78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79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13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10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74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07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94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3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042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401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08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896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762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05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63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95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0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13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666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41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51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83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274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42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1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86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475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18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04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42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45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71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54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00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18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33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23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54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082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7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76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63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27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31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40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28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40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3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7011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4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436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178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58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33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11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608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460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21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60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26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677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37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39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3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32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792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8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5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64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41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27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90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191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1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99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5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5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543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48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30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8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9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983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92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72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63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73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1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85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47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30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696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35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04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23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1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77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6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66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64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430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27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605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63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603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29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1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496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31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887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59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806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63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36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01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35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55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11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04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5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8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52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15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430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936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26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94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783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70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011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64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53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00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29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592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821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8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51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8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22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12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371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4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3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0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33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303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21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96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0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69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6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19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30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3846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6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97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52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50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8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287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17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912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14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676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79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3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19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8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09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82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8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3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4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0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7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22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19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19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66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20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27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13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91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36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15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08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63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24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5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28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4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75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53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16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3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22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03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5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38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04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553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88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043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0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8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98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6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12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17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987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12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79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1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40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0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2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9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29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699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36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76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81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20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568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21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9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521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6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67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73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59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99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61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53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54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4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6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265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4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1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6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42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0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504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97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198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58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04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05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4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0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31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046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39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758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12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65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98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52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11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40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75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809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77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46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73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472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4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04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402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0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50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63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6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366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0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298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70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664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79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893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17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597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48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83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40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055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76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81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50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3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8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59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08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28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52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51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89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20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59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45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66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21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797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9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73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64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21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12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78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6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69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28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82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69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25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853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60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79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8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5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41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90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007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22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84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2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2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45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6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772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2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65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83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83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36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06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15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75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14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2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7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553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07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893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19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12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97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577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182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25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30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18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316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112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7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53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65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79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4455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88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1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08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69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63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8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74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26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182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56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16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84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25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87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0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261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3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57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004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5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413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97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19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09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86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0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7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20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392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721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671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66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28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49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63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1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52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15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062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861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2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20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18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80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51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21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20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79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058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99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40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87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99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16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10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6041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97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17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07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05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5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3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0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52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2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2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46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23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1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301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57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00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58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83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29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9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3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4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803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06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38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63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81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2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2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59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625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29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6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16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09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62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0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15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7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7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2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121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76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37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55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71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25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04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280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0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89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6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60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95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73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56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14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87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0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51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4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8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916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52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5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18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1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85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89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84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79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07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03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97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0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14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5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5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7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81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73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88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10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27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354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39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7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8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28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18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27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41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83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70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85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1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7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21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38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923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60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52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65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19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95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35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7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52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891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66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8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01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180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45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39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1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18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6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2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891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28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7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1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5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3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82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50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89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68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12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41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74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98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9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90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87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43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15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6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64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52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54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35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742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87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28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2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012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76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19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807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33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603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63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44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01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46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23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2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9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631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825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630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8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47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5913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6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6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1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69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433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4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9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5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62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641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58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690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96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608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338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73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96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32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29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7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64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63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28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77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51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11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06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42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866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2935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54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4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25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818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92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03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3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3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017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48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42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8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236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5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387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21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311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13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886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06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94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634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88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0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08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11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75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10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190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613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3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54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75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73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156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184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33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66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45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29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68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41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36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50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13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27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52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934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0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73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8015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46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05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8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66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3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7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77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61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31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70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2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89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45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93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3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33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1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6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53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0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54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3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1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95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477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44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10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0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61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63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65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74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644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59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310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88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13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67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878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8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59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2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90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492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53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6130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25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5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30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437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997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290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07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43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96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02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18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49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51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07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26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17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8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27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40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46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91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5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0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80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13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06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57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49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87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36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92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01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04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8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83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923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264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15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592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65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67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45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4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90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47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67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3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66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21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20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43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39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71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2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10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60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91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5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0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51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2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0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07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128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18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60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710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30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0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179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16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2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256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0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66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915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989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88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65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93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40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74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211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69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35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836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308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149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3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9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69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53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64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01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5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90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22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2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84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3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38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401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57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77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83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463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45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33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76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8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7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107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96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09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47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9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5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84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54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221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788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904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507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30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67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40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70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7068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9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88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626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048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77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98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51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1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172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204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87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49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42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85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83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7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74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9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5146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77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2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922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71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6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77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4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05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720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64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1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1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19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3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512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72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2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07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81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1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942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355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5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5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64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76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4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86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3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48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22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98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75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0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31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01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09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2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41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39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77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25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5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90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79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49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9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46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06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061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14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35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319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94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76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401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828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502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70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55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76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54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7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02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7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82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2822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113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56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88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6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94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3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1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7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813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31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98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3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73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0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21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79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94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9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94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83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14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64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477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713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22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72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3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01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77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09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28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0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74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9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9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175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0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3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69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23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41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9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8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4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2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21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47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44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634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49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04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0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9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90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10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36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694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85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76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90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55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4071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037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70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42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3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0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212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37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26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95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05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492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7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75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491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37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72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339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65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072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67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686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83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52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84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3179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35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938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81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365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1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21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68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81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118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9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12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5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82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64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8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792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09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67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96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63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644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729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88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196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3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079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49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20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4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17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59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337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294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554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35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44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495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161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119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72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2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769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898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548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729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13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63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25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214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43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90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35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328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39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93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27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43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99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99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43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166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0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02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54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84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89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550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00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383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416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561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18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992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75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6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033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38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4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4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2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75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05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52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403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02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2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08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91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7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05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79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004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493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085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317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0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488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9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943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712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72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005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141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540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68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1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78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1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60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5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648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87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94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08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00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14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6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9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4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88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33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2064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7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7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04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75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39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4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38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12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661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05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76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75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0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525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16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5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03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23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31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220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4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12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0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8405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738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39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50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48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98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829">
              <w:marLeft w:val="20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61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2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37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15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54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167">
              <w:marLeft w:val="20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857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4406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ПСИХОМЕТРИЧЕСКИЕ ШКАЛЫ И ОПРОСНИКИ, ИСПОЛЬЗУЕМЫЕ В КЛИНИЧЕСКОЙ НАРКОЛОГИИ</vt:lpstr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ПСИХОМЕТРИЧЕСКИЕ ШКАЛЫ И ОПРОСНИКИ, ИСПОЛЬЗУЕМЫЕ В КЛИНИЧЕСКОЙ НАРКОЛОГИИ</dc:title>
  <dc:subject/>
  <dc:creator>Ольга</dc:creator>
  <cp:keywords/>
  <dc:description/>
  <cp:lastModifiedBy>Admin</cp:lastModifiedBy>
  <cp:revision>7</cp:revision>
  <dcterms:created xsi:type="dcterms:W3CDTF">2013-08-22T05:48:00Z</dcterms:created>
  <dcterms:modified xsi:type="dcterms:W3CDTF">2017-08-22T09:07:00Z</dcterms:modified>
</cp:coreProperties>
</file>